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10E1E" w14:textId="429DEA3D" w:rsidR="00020DE1" w:rsidRPr="00FD1F8D" w:rsidRDefault="00EE167D" w:rsidP="00EE167D">
      <w:pPr>
        <w:pStyle w:val="xxmsonormal"/>
        <w:jc w:val="center"/>
        <w:rPr>
          <w:rFonts w:ascii="Segoe UI" w:eastAsia="Times New Roman" w:hAnsi="Segoe UI" w:cs="Segoe UI"/>
        </w:rPr>
      </w:pPr>
      <w:r w:rsidRPr="00FD1F8D">
        <w:rPr>
          <w:rFonts w:ascii="Segoe UI" w:eastAsia="Times New Roman" w:hAnsi="Segoe UI" w:cs="Segoe UI"/>
        </w:rPr>
        <w:t>DISABILITY TASK FORCE MEETING—</w:t>
      </w:r>
      <w:r w:rsidR="0024064D" w:rsidRPr="00FD1F8D">
        <w:rPr>
          <w:rFonts w:ascii="Segoe UI" w:eastAsia="Times New Roman" w:hAnsi="Segoe UI" w:cs="Segoe UI"/>
        </w:rPr>
        <w:t>June 11, 2024</w:t>
      </w:r>
    </w:p>
    <w:p w14:paraId="3587C7FC" w14:textId="797CCDE2" w:rsidR="00020DE1" w:rsidRPr="00FD1F8D" w:rsidRDefault="007A72F5" w:rsidP="007A72F5">
      <w:pPr>
        <w:pStyle w:val="xmsonormal"/>
        <w:jc w:val="center"/>
        <w:rPr>
          <w:rFonts w:ascii="Segoe UI" w:eastAsia="Times New Roman" w:hAnsi="Segoe UI" w:cs="Segoe UI"/>
          <w:color w:val="000000"/>
        </w:rPr>
      </w:pPr>
      <w:r w:rsidRPr="00FD1F8D">
        <w:rPr>
          <w:rFonts w:ascii="Segoe UI" w:eastAsia="Times New Roman" w:hAnsi="Segoe UI" w:cs="Segoe UI"/>
          <w:color w:val="000000"/>
        </w:rPr>
        <w:t>Massachusetts Rehabilitation Commission (</w:t>
      </w:r>
      <w:r w:rsidR="00020DE1" w:rsidRPr="00FD1F8D">
        <w:rPr>
          <w:rFonts w:ascii="Segoe UI" w:eastAsia="Times New Roman" w:hAnsi="Segoe UI" w:cs="Segoe UI"/>
          <w:color w:val="000000"/>
        </w:rPr>
        <w:t>MRC</w:t>
      </w:r>
      <w:r w:rsidRPr="00FD1F8D">
        <w:rPr>
          <w:rFonts w:ascii="Segoe UI" w:eastAsia="Times New Roman" w:hAnsi="Segoe UI" w:cs="Segoe UI"/>
          <w:color w:val="000000"/>
        </w:rPr>
        <w:t>)</w:t>
      </w:r>
      <w:r w:rsidR="00020DE1" w:rsidRPr="00FD1F8D">
        <w:rPr>
          <w:rFonts w:ascii="Segoe UI" w:eastAsia="Times New Roman" w:hAnsi="Segoe UI" w:cs="Segoe UI"/>
          <w:color w:val="000000"/>
        </w:rPr>
        <w:t xml:space="preserve"> </w:t>
      </w:r>
      <w:r w:rsidR="006E5EA6" w:rsidRPr="00FD1F8D">
        <w:rPr>
          <w:rFonts w:ascii="Segoe UI" w:eastAsia="Times New Roman" w:hAnsi="Segoe UI" w:cs="Segoe UI"/>
          <w:color w:val="000000"/>
        </w:rPr>
        <w:t>Commissioner Wolf</w:t>
      </w:r>
      <w:r w:rsidR="00020DE1" w:rsidRPr="00FD1F8D">
        <w:rPr>
          <w:rFonts w:ascii="Segoe UI" w:eastAsia="Times New Roman" w:hAnsi="Segoe UI" w:cs="Segoe UI"/>
          <w:color w:val="000000"/>
        </w:rPr>
        <w:t xml:space="preserve"> </w:t>
      </w:r>
    </w:p>
    <w:p w14:paraId="039AF65E" w14:textId="0D83E8A9" w:rsidR="00CD3D6F" w:rsidRPr="00FD1F8D" w:rsidRDefault="00B74D72" w:rsidP="00EE167D">
      <w:pPr>
        <w:pStyle w:val="xxmsonormal"/>
        <w:jc w:val="center"/>
        <w:rPr>
          <w:rFonts w:ascii="Segoe UI" w:eastAsia="Times New Roman" w:hAnsi="Segoe UI" w:cs="Segoe UI"/>
          <w:color w:val="000000" w:themeColor="text1"/>
        </w:rPr>
      </w:pPr>
      <w:r w:rsidRPr="00FD1F8D">
        <w:rPr>
          <w:rFonts w:ascii="Segoe UI" w:eastAsia="Times New Roman" w:hAnsi="Segoe UI" w:cs="Segoe UI"/>
          <w:color w:val="000000" w:themeColor="text1"/>
        </w:rPr>
        <w:t xml:space="preserve">MRC's New initiatives to address the employment needs of individuals with disabilities </w:t>
      </w:r>
    </w:p>
    <w:p w14:paraId="7D3A5627" w14:textId="77777777" w:rsidR="00B74D72" w:rsidRDefault="00B74D72" w:rsidP="00EE167D">
      <w:pPr>
        <w:pStyle w:val="xxmsonormal"/>
        <w:jc w:val="center"/>
        <w:rPr>
          <w:rFonts w:eastAsia="Times New Roman"/>
          <w:sz w:val="24"/>
          <w:szCs w:val="24"/>
        </w:rPr>
      </w:pPr>
    </w:p>
    <w:p w14:paraId="003F74B4" w14:textId="5393D475" w:rsidR="00C5463A" w:rsidRPr="00FD1F8D" w:rsidRDefault="000156D7" w:rsidP="00621355">
      <w:pPr>
        <w:rPr>
          <w:rFonts w:ascii="Segoe UI" w:eastAsia="Times New Roman" w:hAnsi="Segoe UI" w:cs="Segoe UI"/>
        </w:rPr>
      </w:pPr>
      <w:r w:rsidRPr="00FD1F8D">
        <w:rPr>
          <w:rFonts w:ascii="Segoe UI" w:hAnsi="Segoe UI" w:cs="Segoe UI"/>
          <w:color w:val="000000"/>
          <w:shd w:val="clear" w:color="auto" w:fill="FFFFFF"/>
        </w:rPr>
        <w:t xml:space="preserve">On </w:t>
      </w:r>
      <w:r w:rsidR="0024064D" w:rsidRPr="00FD1F8D">
        <w:rPr>
          <w:rFonts w:ascii="Segoe UI" w:hAnsi="Segoe UI" w:cs="Segoe UI"/>
          <w:color w:val="000000"/>
          <w:shd w:val="clear" w:color="auto" w:fill="FFFFFF"/>
        </w:rPr>
        <w:t xml:space="preserve">June </w:t>
      </w:r>
      <w:r w:rsidR="00C12CAE" w:rsidRPr="00FD1F8D">
        <w:rPr>
          <w:rFonts w:ascii="Segoe UI" w:hAnsi="Segoe UI" w:cs="Segoe UI"/>
          <w:color w:val="000000"/>
          <w:shd w:val="clear" w:color="auto" w:fill="FFFFFF"/>
        </w:rPr>
        <w:t>11</w:t>
      </w:r>
      <w:r w:rsidR="00C12CAE" w:rsidRPr="00FD1F8D">
        <w:rPr>
          <w:rFonts w:ascii="Segoe UI" w:hAnsi="Segoe UI" w:cs="Segoe UI"/>
          <w:color w:val="000000"/>
          <w:shd w:val="clear" w:color="auto" w:fill="FFFFFF"/>
          <w:vertAlign w:val="superscript"/>
        </w:rPr>
        <w:t>th</w:t>
      </w:r>
      <w:r w:rsidR="007A72F5" w:rsidRPr="00FD1F8D">
        <w:rPr>
          <w:rFonts w:ascii="Segoe UI" w:hAnsi="Segoe UI" w:cs="Segoe UI"/>
          <w:color w:val="000000"/>
          <w:shd w:val="clear" w:color="auto" w:fill="FFFFFF"/>
        </w:rPr>
        <w:t xml:space="preserve"> DTF</w:t>
      </w:r>
      <w:r w:rsidRPr="00FD1F8D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32C0A" w:rsidRPr="00FD1F8D">
        <w:rPr>
          <w:rFonts w:ascii="Segoe UI" w:hAnsi="Segoe UI" w:cs="Segoe UI"/>
        </w:rPr>
        <w:t>hosted MRC</w:t>
      </w:r>
      <w:r w:rsidR="6E071351" w:rsidRPr="00FD1F8D">
        <w:rPr>
          <w:rFonts w:ascii="Segoe UI" w:hAnsi="Segoe UI" w:cs="Segoe UI"/>
        </w:rPr>
        <w:t xml:space="preserve"> </w:t>
      </w:r>
      <w:r w:rsidR="00532C0A" w:rsidRPr="00FD1F8D">
        <w:rPr>
          <w:rFonts w:ascii="Segoe UI" w:hAnsi="Segoe UI" w:cs="Segoe UI"/>
        </w:rPr>
        <w:t>Commissioner</w:t>
      </w:r>
      <w:r w:rsidR="4393E438" w:rsidRPr="00FD1F8D">
        <w:rPr>
          <w:rFonts w:ascii="Segoe UI" w:hAnsi="Segoe UI" w:cs="Segoe UI"/>
        </w:rPr>
        <w:t xml:space="preserve"> </w:t>
      </w:r>
      <w:r w:rsidR="00532C0A" w:rsidRPr="00FD1F8D">
        <w:rPr>
          <w:rFonts w:ascii="Segoe UI" w:hAnsi="Segoe UI" w:cs="Segoe UI"/>
        </w:rPr>
        <w:t>Toni Wolf</w:t>
      </w:r>
      <w:r w:rsidR="00C12CAE" w:rsidRPr="00FD1F8D">
        <w:rPr>
          <w:rFonts w:ascii="Segoe UI" w:hAnsi="Segoe UI" w:cs="Segoe UI"/>
        </w:rPr>
        <w:t xml:space="preserve">, </w:t>
      </w:r>
      <w:r w:rsidR="00F34867" w:rsidRPr="00FD1F8D">
        <w:rPr>
          <w:rFonts w:ascii="Segoe UI" w:hAnsi="Segoe UI" w:cs="Segoe UI"/>
        </w:rPr>
        <w:t xml:space="preserve">along with </w:t>
      </w:r>
      <w:r w:rsidR="00C12CAE" w:rsidRPr="00FD1F8D">
        <w:rPr>
          <w:rFonts w:ascii="Segoe UI" w:hAnsi="Segoe UI" w:cs="Segoe UI"/>
        </w:rPr>
        <w:t>Manel Desvallons,</w:t>
      </w:r>
      <w:r w:rsidR="00A51D52" w:rsidRPr="00FD1F8D">
        <w:rPr>
          <w:rFonts w:ascii="Segoe UI" w:eastAsia="Times New Roman" w:hAnsi="Segoe UI" w:cs="Segoe UI"/>
        </w:rPr>
        <w:t xml:space="preserve"> MRC Family Partnership </w:t>
      </w:r>
      <w:r w:rsidR="00FA54F0" w:rsidRPr="00FD1F8D">
        <w:rPr>
          <w:rFonts w:ascii="Segoe UI" w:eastAsia="Times New Roman" w:hAnsi="Segoe UI" w:cs="Segoe UI"/>
        </w:rPr>
        <w:t xml:space="preserve">Coordinator, </w:t>
      </w:r>
      <w:r w:rsidR="00FA54F0" w:rsidRPr="00FD1F8D">
        <w:rPr>
          <w:rFonts w:ascii="Segoe UI" w:hAnsi="Segoe UI" w:cs="Segoe UI"/>
        </w:rPr>
        <w:t>Ferdosa</w:t>
      </w:r>
      <w:r w:rsidR="00C12CAE" w:rsidRPr="00FD1F8D">
        <w:rPr>
          <w:rFonts w:ascii="Segoe UI" w:hAnsi="Segoe UI" w:cs="Segoe UI"/>
        </w:rPr>
        <w:t xml:space="preserve"> Hassan</w:t>
      </w:r>
      <w:r w:rsidR="009D5DD2" w:rsidRPr="00FD1F8D">
        <w:rPr>
          <w:rFonts w:ascii="Segoe UI" w:hAnsi="Segoe UI" w:cs="Segoe UI"/>
        </w:rPr>
        <w:t xml:space="preserve">, MRC </w:t>
      </w:r>
      <w:r w:rsidR="00CE6A04" w:rsidRPr="00FD1F8D">
        <w:rPr>
          <w:rFonts w:ascii="Segoe UI" w:eastAsia="Times New Roman" w:hAnsi="Segoe UI" w:cs="Segoe UI"/>
        </w:rPr>
        <w:t>Family Inclusion Ambassador</w:t>
      </w:r>
      <w:r w:rsidR="009D5DD2" w:rsidRPr="00FD1F8D">
        <w:rPr>
          <w:rFonts w:ascii="Segoe UI" w:hAnsi="Segoe UI" w:cs="Segoe UI"/>
        </w:rPr>
        <w:t>, and</w:t>
      </w:r>
      <w:r w:rsidR="00C12CAE" w:rsidRPr="00FD1F8D">
        <w:rPr>
          <w:rFonts w:ascii="Segoe UI" w:hAnsi="Segoe UI" w:cs="Segoe UI"/>
        </w:rPr>
        <w:t xml:space="preserve"> Lola Akinlapas</w:t>
      </w:r>
      <w:r w:rsidR="00906B7F" w:rsidRPr="00FD1F8D">
        <w:rPr>
          <w:rFonts w:ascii="Segoe UI" w:hAnsi="Segoe UI" w:cs="Segoe UI"/>
        </w:rPr>
        <w:t xml:space="preserve"> </w:t>
      </w:r>
      <w:r w:rsidR="00CE6A04" w:rsidRPr="00FD1F8D">
        <w:rPr>
          <w:rFonts w:ascii="Segoe UI" w:hAnsi="Segoe UI" w:cs="Segoe UI"/>
        </w:rPr>
        <w:t xml:space="preserve">MRC </w:t>
      </w:r>
      <w:r w:rsidR="00CE6A04" w:rsidRPr="00FD1F8D">
        <w:rPr>
          <w:rFonts w:ascii="Segoe UI" w:eastAsia="Times New Roman" w:hAnsi="Segoe UI" w:cs="Segoe UI"/>
        </w:rPr>
        <w:t>Director of Strategic Initiatives</w:t>
      </w:r>
      <w:r w:rsidR="00DE3F38" w:rsidRPr="00FD1F8D">
        <w:rPr>
          <w:rFonts w:ascii="Segoe UI" w:hAnsi="Segoe UI" w:cs="Segoe UI"/>
        </w:rPr>
        <w:t xml:space="preserve"> who discussed</w:t>
      </w:r>
      <w:r w:rsidR="00CE6A04" w:rsidRPr="00FD1F8D">
        <w:rPr>
          <w:rFonts w:ascii="Segoe UI" w:hAnsi="Segoe UI" w:cs="Segoe UI"/>
        </w:rPr>
        <w:t xml:space="preserve"> </w:t>
      </w:r>
      <w:r w:rsidR="006E7B2B" w:rsidRPr="00FD1F8D">
        <w:rPr>
          <w:rFonts w:ascii="Segoe UI" w:hAnsi="Segoe UI" w:cs="Segoe UI"/>
        </w:rPr>
        <w:t>Massachusetts Rehabilitation Commission’s</w:t>
      </w:r>
      <w:r w:rsidR="00DE3F38" w:rsidRPr="00FD1F8D">
        <w:rPr>
          <w:rFonts w:ascii="Segoe UI" w:hAnsi="Segoe UI" w:cs="Segoe UI"/>
        </w:rPr>
        <w:t xml:space="preserve"> (MRC’s)</w:t>
      </w:r>
      <w:r w:rsidR="006E7B2B" w:rsidRPr="00FD1F8D">
        <w:rPr>
          <w:rFonts w:ascii="Segoe UI" w:hAnsi="Segoe UI" w:cs="Segoe UI"/>
        </w:rPr>
        <w:t xml:space="preserve"> new initiatives to address the employment needs of individuals with disabilities</w:t>
      </w:r>
      <w:r w:rsidR="00C53620" w:rsidRPr="00FD1F8D">
        <w:rPr>
          <w:rFonts w:ascii="Segoe UI" w:hAnsi="Segoe UI" w:cs="Segoe UI"/>
        </w:rPr>
        <w:t xml:space="preserve">.  Below is </w:t>
      </w:r>
      <w:proofErr w:type="gramStart"/>
      <w:r w:rsidR="00C53620" w:rsidRPr="00FD1F8D">
        <w:rPr>
          <w:rFonts w:ascii="Segoe UI" w:hAnsi="Segoe UI" w:cs="Segoe UI"/>
        </w:rPr>
        <w:t>a brief summary</w:t>
      </w:r>
      <w:proofErr w:type="gramEnd"/>
      <w:r w:rsidR="00C53620" w:rsidRPr="00FD1F8D">
        <w:rPr>
          <w:rFonts w:ascii="Segoe UI" w:hAnsi="Segoe UI" w:cs="Segoe UI"/>
        </w:rPr>
        <w:t xml:space="preserve"> of the MRC presentation: </w:t>
      </w:r>
    </w:p>
    <w:p w14:paraId="4B52E190" w14:textId="77777777" w:rsidR="00B407F5" w:rsidRPr="00FD1F8D" w:rsidRDefault="00B407F5" w:rsidP="00020DE1">
      <w:pPr>
        <w:jc w:val="both"/>
        <w:rPr>
          <w:rFonts w:ascii="Segoe UI" w:hAnsi="Segoe UI" w:cs="Segoe UI"/>
        </w:rPr>
      </w:pPr>
    </w:p>
    <w:p w14:paraId="63786287" w14:textId="77777777" w:rsidR="00FD1F8D" w:rsidRDefault="00D270CF" w:rsidP="00FD1F8D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D1F8D">
        <w:rPr>
          <w:rFonts w:ascii="Segoe UI" w:hAnsi="Segoe UI" w:cs="Segoe UI"/>
        </w:rPr>
        <w:t>F</w:t>
      </w:r>
      <w:r w:rsidR="009B25E3" w:rsidRPr="00FD1F8D">
        <w:rPr>
          <w:rFonts w:ascii="Segoe UI" w:hAnsi="Segoe UI" w:cs="Segoe UI"/>
        </w:rPr>
        <w:t>amily engagement</w:t>
      </w:r>
      <w:r w:rsidRPr="00FD1F8D">
        <w:rPr>
          <w:rFonts w:ascii="Segoe UI" w:hAnsi="Segoe UI" w:cs="Segoe UI"/>
        </w:rPr>
        <w:t xml:space="preserve"> is a top priority for the Massachusetts Rehabilitation Commission (MRC).</w:t>
      </w:r>
      <w:r w:rsidR="00112037" w:rsidRPr="00FD1F8D">
        <w:rPr>
          <w:rFonts w:ascii="Segoe UI" w:hAnsi="Segoe UI" w:cs="Segoe UI"/>
        </w:rPr>
        <w:t xml:space="preserve"> </w:t>
      </w:r>
    </w:p>
    <w:p w14:paraId="7C79272D" w14:textId="77777777" w:rsidR="00FD1F8D" w:rsidRDefault="00FD1F8D" w:rsidP="00FD1F8D">
      <w:pPr>
        <w:pStyle w:val="ListParagraph"/>
        <w:jc w:val="both"/>
        <w:rPr>
          <w:rFonts w:ascii="Segoe UI" w:hAnsi="Segoe UI" w:cs="Segoe UI"/>
        </w:rPr>
      </w:pPr>
    </w:p>
    <w:p w14:paraId="465DC55F" w14:textId="4AC0DA02" w:rsidR="000634B2" w:rsidRPr="00FD1F8D" w:rsidRDefault="00FF056F" w:rsidP="00FD1F8D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D1F8D">
        <w:rPr>
          <w:rFonts w:ascii="Segoe UI" w:hAnsi="Segoe UI" w:cs="Segoe UI"/>
        </w:rPr>
        <w:t xml:space="preserve">Manel </w:t>
      </w:r>
      <w:proofErr w:type="spellStart"/>
      <w:r w:rsidRPr="00FD1F8D">
        <w:rPr>
          <w:rFonts w:ascii="Segoe UI" w:hAnsi="Segoe UI" w:cs="Segoe UI"/>
        </w:rPr>
        <w:t>Desvallons</w:t>
      </w:r>
      <w:proofErr w:type="spellEnd"/>
      <w:r w:rsidRPr="00FD1F8D">
        <w:rPr>
          <w:rFonts w:ascii="Segoe UI" w:hAnsi="Segoe UI" w:cs="Segoe UI"/>
        </w:rPr>
        <w:t xml:space="preserve">, MRC Family Partnership </w:t>
      </w:r>
      <w:r w:rsidR="008D05EA" w:rsidRPr="00FD1F8D">
        <w:rPr>
          <w:rFonts w:ascii="Segoe UI" w:hAnsi="Segoe UI" w:cs="Segoe UI"/>
        </w:rPr>
        <w:t>Coordinator talked</w:t>
      </w:r>
      <w:r w:rsidRPr="00FD1F8D">
        <w:rPr>
          <w:rFonts w:ascii="Segoe UI" w:hAnsi="Segoe UI" w:cs="Segoe UI"/>
        </w:rPr>
        <w:t xml:space="preserve"> </w:t>
      </w:r>
      <w:r w:rsidR="00AA5611" w:rsidRPr="00FD1F8D">
        <w:rPr>
          <w:rFonts w:ascii="Segoe UI" w:hAnsi="Segoe UI" w:cs="Segoe UI"/>
        </w:rPr>
        <w:t xml:space="preserve">about MRC initiatives </w:t>
      </w:r>
      <w:r w:rsidR="00334DDA" w:rsidRPr="00FD1F8D">
        <w:rPr>
          <w:rFonts w:ascii="Segoe UI" w:hAnsi="Segoe UI" w:cs="Segoe UI"/>
        </w:rPr>
        <w:t xml:space="preserve">to </w:t>
      </w:r>
      <w:r w:rsidR="00E177D0" w:rsidRPr="00FD1F8D">
        <w:rPr>
          <w:rFonts w:ascii="Segoe UI" w:hAnsi="Segoe UI" w:cs="Segoe UI"/>
        </w:rPr>
        <w:t>keep family voice</w:t>
      </w:r>
      <w:r w:rsidR="00334DDA" w:rsidRPr="00FD1F8D">
        <w:rPr>
          <w:rFonts w:ascii="Segoe UI" w:hAnsi="Segoe UI" w:cs="Segoe UI"/>
        </w:rPr>
        <w:t>s</w:t>
      </w:r>
      <w:r w:rsidR="00E177D0" w:rsidRPr="00FD1F8D">
        <w:rPr>
          <w:rFonts w:ascii="Segoe UI" w:hAnsi="Segoe UI" w:cs="Segoe UI"/>
        </w:rPr>
        <w:t xml:space="preserve"> front an</w:t>
      </w:r>
      <w:r w:rsidR="006D0962" w:rsidRPr="00FD1F8D">
        <w:rPr>
          <w:rFonts w:ascii="Segoe UI" w:hAnsi="Segoe UI" w:cs="Segoe UI"/>
        </w:rPr>
        <w:t>d</w:t>
      </w:r>
      <w:r w:rsidR="00E177D0" w:rsidRPr="00FD1F8D">
        <w:rPr>
          <w:rFonts w:ascii="Segoe UI" w:hAnsi="Segoe UI" w:cs="Segoe UI"/>
        </w:rPr>
        <w:t xml:space="preserve"> center</w:t>
      </w:r>
      <w:r w:rsidR="00334DDA" w:rsidRPr="00FD1F8D">
        <w:rPr>
          <w:rFonts w:ascii="Segoe UI" w:hAnsi="Segoe UI" w:cs="Segoe UI"/>
        </w:rPr>
        <w:t xml:space="preserve">, including hiring </w:t>
      </w:r>
      <w:r w:rsidR="00784EE5" w:rsidRPr="00FD1F8D">
        <w:rPr>
          <w:rFonts w:ascii="Segoe UI" w:hAnsi="Segoe UI" w:cs="Segoe UI"/>
        </w:rPr>
        <w:t xml:space="preserve">9 staff who are parents working </w:t>
      </w:r>
      <w:r w:rsidR="009D5DD2" w:rsidRPr="00FD1F8D">
        <w:rPr>
          <w:rFonts w:ascii="Segoe UI" w:hAnsi="Segoe UI" w:cs="Segoe UI"/>
        </w:rPr>
        <w:t>as Family</w:t>
      </w:r>
      <w:r w:rsidR="002C4FC4" w:rsidRPr="00FD1F8D">
        <w:rPr>
          <w:rFonts w:ascii="Segoe UI" w:hAnsi="Segoe UI" w:cs="Segoe UI"/>
        </w:rPr>
        <w:t xml:space="preserve"> Inclusion Ambassadors</w:t>
      </w:r>
      <w:r w:rsidR="007D22E7" w:rsidRPr="00FD1F8D">
        <w:rPr>
          <w:rFonts w:ascii="Segoe UI" w:hAnsi="Segoe UI" w:cs="Segoe UI"/>
        </w:rPr>
        <w:t xml:space="preserve">. </w:t>
      </w:r>
    </w:p>
    <w:p w14:paraId="51620BE3" w14:textId="77777777" w:rsidR="00E05790" w:rsidRPr="00FD1F8D" w:rsidRDefault="00E05790" w:rsidP="008D05EA">
      <w:pPr>
        <w:pStyle w:val="ListParagraph"/>
        <w:rPr>
          <w:rFonts w:ascii="Segoe UI" w:hAnsi="Segoe UI" w:cs="Segoe UI"/>
        </w:rPr>
      </w:pPr>
    </w:p>
    <w:p w14:paraId="4A773F59" w14:textId="4184D008" w:rsidR="005F6A56" w:rsidRPr="00FD1F8D" w:rsidRDefault="000634B2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D1F8D">
        <w:rPr>
          <w:rFonts w:ascii="Segoe UI" w:hAnsi="Segoe UI" w:cs="Segoe UI"/>
        </w:rPr>
        <w:t>Firdosa</w:t>
      </w:r>
      <w:r w:rsidR="00B17797" w:rsidRPr="00FD1F8D">
        <w:rPr>
          <w:rFonts w:ascii="Segoe UI" w:hAnsi="Segoe UI" w:cs="Segoe UI"/>
        </w:rPr>
        <w:t xml:space="preserve"> Hassan</w:t>
      </w:r>
      <w:r w:rsidR="00BD0359" w:rsidRPr="00FD1F8D">
        <w:rPr>
          <w:rFonts w:ascii="Segoe UI" w:hAnsi="Segoe UI" w:cs="Segoe UI"/>
        </w:rPr>
        <w:t xml:space="preserve">, one of </w:t>
      </w:r>
      <w:r w:rsidR="009D5DD2" w:rsidRPr="00FD1F8D">
        <w:rPr>
          <w:rFonts w:ascii="Segoe UI" w:hAnsi="Segoe UI" w:cs="Segoe UI"/>
        </w:rPr>
        <w:t>the MRC</w:t>
      </w:r>
      <w:r w:rsidR="00BD0359" w:rsidRPr="00FD1F8D">
        <w:rPr>
          <w:rFonts w:ascii="Segoe UI" w:hAnsi="Segoe UI" w:cs="Segoe UI"/>
        </w:rPr>
        <w:t xml:space="preserve"> </w:t>
      </w:r>
      <w:r w:rsidR="00B17797" w:rsidRPr="00FD1F8D">
        <w:rPr>
          <w:rFonts w:ascii="Segoe UI" w:hAnsi="Segoe UI" w:cs="Segoe UI"/>
        </w:rPr>
        <w:t>Family Inclusion Ambassador</w:t>
      </w:r>
      <w:r w:rsidR="00735705" w:rsidRPr="00FD1F8D">
        <w:rPr>
          <w:rFonts w:ascii="Segoe UI" w:hAnsi="Segoe UI" w:cs="Segoe UI"/>
        </w:rPr>
        <w:t>s</w:t>
      </w:r>
      <w:r w:rsidR="00B17797" w:rsidRPr="00FD1F8D">
        <w:rPr>
          <w:rFonts w:ascii="Segoe UI" w:hAnsi="Segoe UI" w:cs="Segoe UI"/>
        </w:rPr>
        <w:t xml:space="preserve"> talked about the importance of sharing</w:t>
      </w:r>
      <w:r w:rsidR="005D5B68" w:rsidRPr="00FD1F8D">
        <w:rPr>
          <w:rFonts w:ascii="Segoe UI" w:hAnsi="Segoe UI" w:cs="Segoe UI"/>
        </w:rPr>
        <w:t xml:space="preserve"> </w:t>
      </w:r>
      <w:r w:rsidR="00735705" w:rsidRPr="00FD1F8D">
        <w:rPr>
          <w:rFonts w:ascii="Segoe UI" w:hAnsi="Segoe UI" w:cs="Segoe UI"/>
        </w:rPr>
        <w:t xml:space="preserve">her </w:t>
      </w:r>
      <w:r w:rsidR="005D5B68" w:rsidRPr="00FD1F8D">
        <w:rPr>
          <w:rFonts w:ascii="Segoe UI" w:hAnsi="Segoe UI" w:cs="Segoe UI"/>
        </w:rPr>
        <w:t>lived experiences with</w:t>
      </w:r>
      <w:r w:rsidR="00A3504F" w:rsidRPr="00FD1F8D">
        <w:rPr>
          <w:rFonts w:ascii="Segoe UI" w:hAnsi="Segoe UI" w:cs="Segoe UI"/>
        </w:rPr>
        <w:t xml:space="preserve"> </w:t>
      </w:r>
      <w:r w:rsidR="009D5DD2" w:rsidRPr="00FD1F8D">
        <w:rPr>
          <w:rFonts w:ascii="Segoe UI" w:hAnsi="Segoe UI" w:cs="Segoe UI"/>
        </w:rPr>
        <w:t>families, emphasizing</w:t>
      </w:r>
      <w:r w:rsidR="00956168" w:rsidRPr="00FD1F8D">
        <w:rPr>
          <w:rFonts w:ascii="Segoe UI" w:hAnsi="Segoe UI" w:cs="Segoe UI"/>
        </w:rPr>
        <w:t xml:space="preserve"> </w:t>
      </w:r>
      <w:r w:rsidR="00936554" w:rsidRPr="00FD1F8D">
        <w:rPr>
          <w:rFonts w:ascii="Segoe UI" w:hAnsi="Segoe UI" w:cs="Segoe UI"/>
        </w:rPr>
        <w:t>the importance of family participation</w:t>
      </w:r>
      <w:r w:rsidR="009A01C4" w:rsidRPr="00FD1F8D">
        <w:rPr>
          <w:rFonts w:ascii="Segoe UI" w:hAnsi="Segoe UI" w:cs="Segoe UI"/>
        </w:rPr>
        <w:t xml:space="preserve"> and being part of the </w:t>
      </w:r>
      <w:r w:rsidR="00E21A15" w:rsidRPr="00FD1F8D">
        <w:rPr>
          <w:rFonts w:ascii="Segoe UI" w:hAnsi="Segoe UI" w:cs="Segoe UI"/>
        </w:rPr>
        <w:t>decision-making</w:t>
      </w:r>
      <w:r w:rsidR="009A01C4" w:rsidRPr="00FD1F8D">
        <w:rPr>
          <w:rFonts w:ascii="Segoe UI" w:hAnsi="Segoe UI" w:cs="Segoe UI"/>
        </w:rPr>
        <w:t xml:space="preserve"> process</w:t>
      </w:r>
      <w:r w:rsidR="00936554" w:rsidRPr="00FD1F8D">
        <w:rPr>
          <w:rFonts w:ascii="Segoe UI" w:hAnsi="Segoe UI" w:cs="Segoe UI"/>
        </w:rPr>
        <w:t xml:space="preserve"> in the adult service world</w:t>
      </w:r>
      <w:r w:rsidR="00003117" w:rsidRPr="00FD1F8D">
        <w:rPr>
          <w:rFonts w:ascii="Segoe UI" w:hAnsi="Segoe UI" w:cs="Segoe UI"/>
        </w:rPr>
        <w:t>.</w:t>
      </w:r>
      <w:r w:rsidR="00E73D4A" w:rsidRPr="00FD1F8D">
        <w:rPr>
          <w:rFonts w:ascii="Segoe UI" w:hAnsi="Segoe UI" w:cs="Segoe UI"/>
        </w:rPr>
        <w:t xml:space="preserve"> </w:t>
      </w:r>
    </w:p>
    <w:p w14:paraId="069F76B6" w14:textId="77777777" w:rsidR="00956168" w:rsidRPr="00FD1F8D" w:rsidRDefault="00956168" w:rsidP="00A757EA">
      <w:pPr>
        <w:pStyle w:val="ListParagraph"/>
        <w:jc w:val="both"/>
        <w:rPr>
          <w:rFonts w:ascii="Segoe UI" w:hAnsi="Segoe UI" w:cs="Segoe UI"/>
        </w:rPr>
      </w:pPr>
    </w:p>
    <w:p w14:paraId="1C5C7180" w14:textId="36196395" w:rsidR="00654408" w:rsidRPr="00FD1F8D" w:rsidRDefault="005F6A56" w:rsidP="00956168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FD1F8D">
        <w:rPr>
          <w:rFonts w:ascii="Segoe UI" w:hAnsi="Segoe UI" w:cs="Segoe UI"/>
        </w:rPr>
        <w:t xml:space="preserve">The Commissioner discussed </w:t>
      </w:r>
      <w:r w:rsidR="00DE7167" w:rsidRPr="00FD1F8D">
        <w:rPr>
          <w:rFonts w:ascii="Segoe UI" w:hAnsi="Segoe UI" w:cs="Segoe UI"/>
        </w:rPr>
        <w:t xml:space="preserve">the importance of having family members as staff at MRC, who </w:t>
      </w:r>
      <w:proofErr w:type="gramStart"/>
      <w:r w:rsidR="00DE7167" w:rsidRPr="00FD1F8D">
        <w:rPr>
          <w:rFonts w:ascii="Segoe UI" w:hAnsi="Segoe UI" w:cs="Segoe UI"/>
        </w:rPr>
        <w:t>are able to</w:t>
      </w:r>
      <w:proofErr w:type="gramEnd"/>
      <w:r w:rsidR="00DE7167" w:rsidRPr="00FD1F8D">
        <w:rPr>
          <w:rFonts w:ascii="Segoe UI" w:hAnsi="Segoe UI" w:cs="Segoe UI"/>
        </w:rPr>
        <w:t xml:space="preserve"> effectively engage with </w:t>
      </w:r>
      <w:r w:rsidR="00CC49F8" w:rsidRPr="00FD1F8D">
        <w:rPr>
          <w:rFonts w:ascii="Segoe UI" w:hAnsi="Segoe UI" w:cs="Segoe UI"/>
        </w:rPr>
        <w:t xml:space="preserve">the </w:t>
      </w:r>
      <w:r w:rsidR="00DE7167" w:rsidRPr="00FD1F8D">
        <w:rPr>
          <w:rFonts w:ascii="Segoe UI" w:hAnsi="Segoe UI" w:cs="Segoe UI"/>
        </w:rPr>
        <w:t>par</w:t>
      </w:r>
      <w:r w:rsidR="00CC49F8" w:rsidRPr="00FD1F8D">
        <w:rPr>
          <w:rFonts w:ascii="Segoe UI" w:hAnsi="Segoe UI" w:cs="Segoe UI"/>
        </w:rPr>
        <w:t>ents</w:t>
      </w:r>
      <w:r w:rsidR="00DE7167" w:rsidRPr="00FD1F8D">
        <w:rPr>
          <w:rFonts w:ascii="Segoe UI" w:hAnsi="Segoe UI" w:cs="Segoe UI"/>
        </w:rPr>
        <w:t xml:space="preserve"> who are critical to supporting MRC </w:t>
      </w:r>
      <w:r w:rsidR="009D5DD2" w:rsidRPr="00FD1F8D">
        <w:rPr>
          <w:rFonts w:ascii="Segoe UI" w:hAnsi="Segoe UI" w:cs="Segoe UI"/>
        </w:rPr>
        <w:t>clients.</w:t>
      </w:r>
      <w:r w:rsidR="00CC49F8" w:rsidRPr="00FD1F8D">
        <w:rPr>
          <w:rFonts w:ascii="Segoe UI" w:hAnsi="Segoe UI" w:cs="Segoe UI"/>
        </w:rPr>
        <w:t xml:space="preserve">  MRC is developing </w:t>
      </w:r>
      <w:r w:rsidR="0034195E" w:rsidRPr="00FD1F8D">
        <w:rPr>
          <w:rFonts w:ascii="Segoe UI" w:hAnsi="Segoe UI" w:cs="Segoe UI"/>
        </w:rPr>
        <w:t xml:space="preserve">a </w:t>
      </w:r>
      <w:r w:rsidR="00DE3F38" w:rsidRPr="00FD1F8D">
        <w:rPr>
          <w:rFonts w:ascii="Segoe UI" w:hAnsi="Segoe UI" w:cs="Segoe UI"/>
        </w:rPr>
        <w:t>one-page</w:t>
      </w:r>
      <w:r w:rsidR="00003117" w:rsidRPr="00FD1F8D">
        <w:rPr>
          <w:rFonts w:ascii="Segoe UI" w:hAnsi="Segoe UI" w:cs="Segoe UI"/>
        </w:rPr>
        <w:t xml:space="preserve"> </w:t>
      </w:r>
      <w:r w:rsidR="00DE3F38" w:rsidRPr="00FD1F8D">
        <w:rPr>
          <w:rFonts w:ascii="Segoe UI" w:hAnsi="Segoe UI" w:cs="Segoe UI"/>
        </w:rPr>
        <w:t>resource for</w:t>
      </w:r>
      <w:r w:rsidR="00CC49F8" w:rsidRPr="00FD1F8D">
        <w:rPr>
          <w:rFonts w:ascii="Segoe UI" w:hAnsi="Segoe UI" w:cs="Segoe UI"/>
        </w:rPr>
        <w:t xml:space="preserve"> families </w:t>
      </w:r>
      <w:r w:rsidR="00654408" w:rsidRPr="00FD1F8D">
        <w:rPr>
          <w:rFonts w:ascii="Segoe UI" w:hAnsi="Segoe UI" w:cs="Segoe UI"/>
        </w:rPr>
        <w:t>in</w:t>
      </w:r>
      <w:r w:rsidR="00CC49F8" w:rsidRPr="00FD1F8D">
        <w:rPr>
          <w:rFonts w:ascii="Segoe UI" w:hAnsi="Segoe UI" w:cs="Segoe UI"/>
        </w:rPr>
        <w:t>”</w:t>
      </w:r>
      <w:r w:rsidR="00654408" w:rsidRPr="00FD1F8D">
        <w:rPr>
          <w:rFonts w:ascii="Segoe UI" w:hAnsi="Segoe UI" w:cs="Segoe UI"/>
        </w:rPr>
        <w:t xml:space="preserve"> plain language</w:t>
      </w:r>
      <w:r w:rsidR="00CC49F8" w:rsidRPr="00FD1F8D">
        <w:rPr>
          <w:rFonts w:ascii="Segoe UI" w:hAnsi="Segoe UI" w:cs="Segoe UI"/>
        </w:rPr>
        <w:t xml:space="preserve">” </w:t>
      </w:r>
      <w:r w:rsidR="009D5DD2" w:rsidRPr="00FD1F8D">
        <w:rPr>
          <w:rFonts w:ascii="Segoe UI" w:hAnsi="Segoe UI" w:cs="Segoe UI"/>
        </w:rPr>
        <w:t>that will</w:t>
      </w:r>
      <w:r w:rsidR="00654408" w:rsidRPr="00FD1F8D">
        <w:rPr>
          <w:rFonts w:ascii="Segoe UI" w:hAnsi="Segoe UI" w:cs="Segoe UI"/>
        </w:rPr>
        <w:t xml:space="preserve"> be available in multiple languages. </w:t>
      </w:r>
      <w:r w:rsidR="00C40B27" w:rsidRPr="00FD1F8D">
        <w:rPr>
          <w:rFonts w:ascii="Segoe UI" w:hAnsi="Segoe UI" w:cs="Segoe UI"/>
        </w:rPr>
        <w:t xml:space="preserve"> </w:t>
      </w:r>
    </w:p>
    <w:p w14:paraId="57EAD0C9" w14:textId="77777777" w:rsidR="00410F3C" w:rsidRPr="00FD1F8D" w:rsidRDefault="00410F3C" w:rsidP="00EF5B38">
      <w:pPr>
        <w:pStyle w:val="ListParagraph"/>
        <w:rPr>
          <w:rFonts w:ascii="Segoe UI" w:hAnsi="Segoe UI" w:cs="Segoe UI"/>
        </w:rPr>
      </w:pPr>
    </w:p>
    <w:p w14:paraId="06D1CDB3" w14:textId="1F9FA2DE" w:rsidR="00260148" w:rsidRPr="00FD1F8D" w:rsidRDefault="00410F3C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D1F8D">
        <w:rPr>
          <w:rFonts w:ascii="Segoe UI" w:hAnsi="Segoe UI" w:cs="Segoe UI"/>
        </w:rPr>
        <w:t>Lola Akinlapas</w:t>
      </w:r>
      <w:r w:rsidR="00F75636" w:rsidRPr="00FD1F8D">
        <w:rPr>
          <w:rFonts w:ascii="Segoe UI" w:hAnsi="Segoe UI" w:cs="Segoe UI"/>
        </w:rPr>
        <w:t xml:space="preserve">, </w:t>
      </w:r>
      <w:r w:rsidR="00F75636" w:rsidRPr="00FD1F8D">
        <w:rPr>
          <w:rFonts w:ascii="Segoe UI" w:eastAsia="Times New Roman" w:hAnsi="Segoe UI" w:cs="Segoe UI"/>
        </w:rPr>
        <w:t>Director of Strategic Initiatives</w:t>
      </w:r>
      <w:r w:rsidRPr="00FD1F8D">
        <w:rPr>
          <w:rFonts w:ascii="Segoe UI" w:hAnsi="Segoe UI" w:cs="Segoe UI"/>
        </w:rPr>
        <w:t xml:space="preserve"> from MRC Connect</w:t>
      </w:r>
      <w:r w:rsidR="00AC2CA0" w:rsidRPr="00FD1F8D">
        <w:rPr>
          <w:rFonts w:ascii="Segoe UI" w:hAnsi="Segoe UI" w:cs="Segoe UI"/>
        </w:rPr>
        <w:t>,</w:t>
      </w:r>
      <w:r w:rsidRPr="00FD1F8D">
        <w:rPr>
          <w:rFonts w:ascii="Segoe UI" w:hAnsi="Segoe UI" w:cs="Segoe UI"/>
        </w:rPr>
        <w:t xml:space="preserve"> talked about</w:t>
      </w:r>
      <w:r w:rsidR="00CB16AE" w:rsidRPr="00FD1F8D">
        <w:rPr>
          <w:rFonts w:ascii="Segoe UI" w:hAnsi="Segoe UI" w:cs="Segoe UI"/>
        </w:rPr>
        <w:t xml:space="preserve"> new </w:t>
      </w:r>
      <w:r w:rsidR="005B5DC7" w:rsidRPr="00FD1F8D">
        <w:rPr>
          <w:rFonts w:ascii="Segoe UI" w:hAnsi="Segoe UI" w:cs="Segoe UI"/>
        </w:rPr>
        <w:t>initiatives using technology</w:t>
      </w:r>
      <w:r w:rsidR="00A66A63" w:rsidRPr="00FD1F8D">
        <w:rPr>
          <w:rFonts w:ascii="Segoe UI" w:hAnsi="Segoe UI" w:cs="Segoe UI"/>
        </w:rPr>
        <w:t xml:space="preserve"> </w:t>
      </w:r>
      <w:r w:rsidR="00CB16AE" w:rsidRPr="00FD1F8D">
        <w:rPr>
          <w:rFonts w:ascii="Segoe UI" w:hAnsi="Segoe UI" w:cs="Segoe UI"/>
        </w:rPr>
        <w:t xml:space="preserve">to make </w:t>
      </w:r>
      <w:r w:rsidR="00E05790" w:rsidRPr="00FD1F8D">
        <w:rPr>
          <w:rFonts w:ascii="Segoe UI" w:hAnsi="Segoe UI" w:cs="Segoe UI"/>
        </w:rPr>
        <w:t xml:space="preserve">the </w:t>
      </w:r>
      <w:r w:rsidR="00CB16AE" w:rsidRPr="00FD1F8D">
        <w:rPr>
          <w:rFonts w:ascii="Segoe UI" w:hAnsi="Segoe UI" w:cs="Segoe UI"/>
        </w:rPr>
        <w:t xml:space="preserve">application </w:t>
      </w:r>
      <w:r w:rsidR="00A66A63" w:rsidRPr="00FD1F8D">
        <w:rPr>
          <w:rFonts w:ascii="Segoe UI" w:hAnsi="Segoe UI" w:cs="Segoe UI"/>
        </w:rPr>
        <w:t>process easier and more transparent</w:t>
      </w:r>
      <w:r w:rsidR="00132EC1" w:rsidRPr="00FD1F8D">
        <w:rPr>
          <w:rFonts w:ascii="Segoe UI" w:hAnsi="Segoe UI" w:cs="Segoe UI"/>
        </w:rPr>
        <w:t>. They received ove</w:t>
      </w:r>
      <w:r w:rsidR="00D558BB" w:rsidRPr="00FD1F8D">
        <w:rPr>
          <w:rFonts w:ascii="Segoe UI" w:hAnsi="Segoe UI" w:cs="Segoe UI"/>
        </w:rPr>
        <w:t>r</w:t>
      </w:r>
      <w:r w:rsidR="00132EC1" w:rsidRPr="00FD1F8D">
        <w:rPr>
          <w:rFonts w:ascii="Segoe UI" w:hAnsi="Segoe UI" w:cs="Segoe UI"/>
        </w:rPr>
        <w:t xml:space="preserve"> 2,000 applications in one month after </w:t>
      </w:r>
      <w:r w:rsidR="00D558BB" w:rsidRPr="00FD1F8D">
        <w:rPr>
          <w:rFonts w:ascii="Segoe UI" w:hAnsi="Segoe UI" w:cs="Segoe UI"/>
        </w:rPr>
        <w:t xml:space="preserve">releasing the new </w:t>
      </w:r>
      <w:r w:rsidR="00D20526" w:rsidRPr="00FD1F8D">
        <w:rPr>
          <w:rFonts w:ascii="Segoe UI" w:hAnsi="Segoe UI" w:cs="Segoe UI"/>
        </w:rPr>
        <w:t>application process, which us</w:t>
      </w:r>
      <w:r w:rsidR="00CA2DC1" w:rsidRPr="00FD1F8D">
        <w:rPr>
          <w:rFonts w:ascii="Segoe UI" w:hAnsi="Segoe UI" w:cs="Segoe UI"/>
        </w:rPr>
        <w:t>es</w:t>
      </w:r>
      <w:r w:rsidR="00D20526" w:rsidRPr="00FD1F8D">
        <w:rPr>
          <w:rFonts w:ascii="Segoe UI" w:hAnsi="Segoe UI" w:cs="Segoe UI"/>
        </w:rPr>
        <w:t xml:space="preserve"> artificial intelligence to increase capacity and timeliness. </w:t>
      </w:r>
    </w:p>
    <w:p w14:paraId="4DF4DB18" w14:textId="77777777" w:rsidR="009D5DD2" w:rsidRPr="00FD1F8D" w:rsidRDefault="009D5DD2" w:rsidP="00A757EA">
      <w:pPr>
        <w:pStyle w:val="ListParagraph"/>
        <w:jc w:val="both"/>
        <w:rPr>
          <w:rFonts w:ascii="Segoe UI" w:hAnsi="Segoe UI" w:cs="Segoe UI"/>
        </w:rPr>
      </w:pPr>
    </w:p>
    <w:p w14:paraId="0CB01FF4" w14:textId="77777777" w:rsidR="009D5DD2" w:rsidRPr="00FD1F8D" w:rsidRDefault="00260148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D1F8D">
        <w:rPr>
          <w:rFonts w:ascii="Segoe UI" w:hAnsi="Segoe UI" w:cs="Segoe UI"/>
        </w:rPr>
        <w:t xml:space="preserve">The Commissioner discussed </w:t>
      </w:r>
      <w:r w:rsidR="005D4F95" w:rsidRPr="00FD1F8D">
        <w:rPr>
          <w:rFonts w:ascii="Segoe UI" w:hAnsi="Segoe UI" w:cs="Segoe UI"/>
        </w:rPr>
        <w:t xml:space="preserve">the importance of </w:t>
      </w:r>
      <w:r w:rsidR="00E80FC8" w:rsidRPr="00FD1F8D">
        <w:rPr>
          <w:rFonts w:ascii="Segoe UI" w:hAnsi="Segoe UI" w:cs="Segoe UI"/>
        </w:rPr>
        <w:t xml:space="preserve">making changes necessary to ensure that people with disabilities obtain employment with better wages.  </w:t>
      </w:r>
    </w:p>
    <w:p w14:paraId="35862737" w14:textId="77777777" w:rsidR="009D5DD2" w:rsidRPr="00C41050" w:rsidRDefault="009D5DD2" w:rsidP="00A757EA">
      <w:pPr>
        <w:pStyle w:val="ListParagraph"/>
        <w:jc w:val="both"/>
        <w:rPr>
          <w:rFonts w:ascii="Segoe UI" w:hAnsi="Segoe UI" w:cs="Segoe UI"/>
        </w:rPr>
      </w:pPr>
    </w:p>
    <w:p w14:paraId="36C4E997" w14:textId="3A7855F3" w:rsidR="00BF60A2" w:rsidRPr="00C41050" w:rsidRDefault="00C5463A" w:rsidP="00A757EA">
      <w:pPr>
        <w:jc w:val="both"/>
        <w:rPr>
          <w:rFonts w:ascii="Segoe UI" w:hAnsi="Segoe UI" w:cs="Segoe UI"/>
        </w:rPr>
      </w:pPr>
      <w:r w:rsidRPr="00C41050">
        <w:rPr>
          <w:rFonts w:ascii="Segoe UI" w:hAnsi="Segoe UI" w:cs="Segoe UI"/>
        </w:rPr>
        <w:t xml:space="preserve">After </w:t>
      </w:r>
      <w:r w:rsidR="00844244" w:rsidRPr="00C41050">
        <w:rPr>
          <w:rFonts w:ascii="Segoe UI" w:hAnsi="Segoe UI" w:cs="Segoe UI"/>
        </w:rPr>
        <w:t xml:space="preserve">the Commissioners </w:t>
      </w:r>
      <w:r w:rsidRPr="00C41050">
        <w:rPr>
          <w:rFonts w:ascii="Segoe UI" w:hAnsi="Segoe UI" w:cs="Segoe UI"/>
        </w:rPr>
        <w:t xml:space="preserve">presentation, there was a Q&amp;A and discussion with DTF members.  </w:t>
      </w:r>
      <w:r w:rsidR="0060012E" w:rsidRPr="00C41050">
        <w:rPr>
          <w:rFonts w:ascii="Segoe UI" w:hAnsi="Segoe UI" w:cs="Segoe UI"/>
        </w:rPr>
        <w:t xml:space="preserve"> </w:t>
      </w:r>
    </w:p>
    <w:p w14:paraId="27AA6923" w14:textId="0CBB3644" w:rsidR="00AC4D47" w:rsidRPr="00C41050" w:rsidRDefault="00AC4D47" w:rsidP="0D8DBAAF">
      <w:pPr>
        <w:rPr>
          <w:rFonts w:ascii="Segoe UI" w:hAnsi="Segoe UI" w:cs="Segoe UI"/>
        </w:rPr>
      </w:pPr>
    </w:p>
    <w:p w14:paraId="16A61BDD" w14:textId="673309DA" w:rsidR="00AC4D47" w:rsidRPr="00C41050" w:rsidRDefault="00AC4D47" w:rsidP="003C527D">
      <w:pPr>
        <w:rPr>
          <w:rFonts w:ascii="Segoe UI" w:eastAsia="Times New Roman" w:hAnsi="Segoe UI" w:cs="Segoe UI"/>
        </w:rPr>
      </w:pPr>
      <w:r w:rsidRPr="00C41050">
        <w:rPr>
          <w:rFonts w:ascii="Segoe UI" w:eastAsia="Times New Roman" w:hAnsi="Segoe UI" w:cs="Segoe UI"/>
        </w:rPr>
        <w:t xml:space="preserve">Click here for </w:t>
      </w:r>
      <w:hyperlink r:id="rId6" w:history="1">
        <w:r w:rsidR="00694120" w:rsidRPr="00C41050">
          <w:rPr>
            <w:rFonts w:ascii="Segoe UI" w:eastAsia="Times New Roman" w:hAnsi="Segoe UI" w:cs="Segoe UI"/>
          </w:rPr>
          <w:t xml:space="preserve">recording of </w:t>
        </w:r>
        <w:r w:rsidR="00694120" w:rsidRPr="00C41050">
          <w:rPr>
            <w:rStyle w:val="Hyperlink"/>
            <w:rFonts w:ascii="Segoe UI" w:eastAsia="Times New Roman" w:hAnsi="Segoe UI" w:cs="Segoe UI"/>
          </w:rPr>
          <w:t>meeting</w:t>
        </w:r>
      </w:hyperlink>
      <w:r w:rsidR="00694120" w:rsidRPr="00C41050">
        <w:rPr>
          <w:rFonts w:ascii="Segoe UI" w:eastAsia="Times New Roman" w:hAnsi="Segoe UI" w:cs="Segoe UI"/>
        </w:rPr>
        <w:t xml:space="preserve"> </w:t>
      </w:r>
      <w:r w:rsidRPr="00C41050">
        <w:rPr>
          <w:rFonts w:ascii="Segoe UI" w:eastAsia="Times New Roman" w:hAnsi="Segoe UI" w:cs="Segoe UI"/>
        </w:rPr>
        <w:t xml:space="preserve"> </w:t>
      </w:r>
    </w:p>
    <w:p w14:paraId="2DD67A07" w14:textId="77777777" w:rsidR="00694120" w:rsidRPr="00C41050" w:rsidRDefault="00694120" w:rsidP="003C527D">
      <w:pPr>
        <w:rPr>
          <w:rFonts w:ascii="Segoe UI" w:eastAsia="Times New Roman" w:hAnsi="Segoe UI" w:cs="Segoe UI"/>
        </w:rPr>
      </w:pPr>
    </w:p>
    <w:p w14:paraId="4677B276" w14:textId="2F86631B" w:rsidR="008E6B83" w:rsidRPr="00C41050" w:rsidRDefault="00B407F5" w:rsidP="003C527D">
      <w:pPr>
        <w:rPr>
          <w:rFonts w:ascii="Segoe UI" w:eastAsia="Times New Roman" w:hAnsi="Segoe UI" w:cs="Segoe UI"/>
        </w:rPr>
      </w:pPr>
      <w:r w:rsidRPr="00C41050">
        <w:rPr>
          <w:rFonts w:ascii="Segoe UI" w:eastAsia="Times New Roman" w:hAnsi="Segoe UI" w:cs="Segoe UI"/>
        </w:rPr>
        <w:t xml:space="preserve">Information and </w:t>
      </w:r>
      <w:r w:rsidR="008E6B83" w:rsidRPr="00C41050">
        <w:rPr>
          <w:rFonts w:ascii="Segoe UI" w:eastAsia="Times New Roman" w:hAnsi="Segoe UI" w:cs="Segoe UI"/>
        </w:rPr>
        <w:t>Resources</w:t>
      </w:r>
      <w:r w:rsidR="00694120" w:rsidRPr="00C41050">
        <w:rPr>
          <w:rFonts w:ascii="Segoe UI" w:eastAsia="Times New Roman" w:hAnsi="Segoe UI" w:cs="Segoe UI"/>
        </w:rPr>
        <w:t xml:space="preserve"> provided by DTF </w:t>
      </w:r>
      <w:r w:rsidR="007A72F5" w:rsidRPr="00C41050">
        <w:rPr>
          <w:rFonts w:ascii="Segoe UI" w:eastAsia="Times New Roman" w:hAnsi="Segoe UI" w:cs="Segoe UI"/>
        </w:rPr>
        <w:t>members:</w:t>
      </w:r>
    </w:p>
    <w:p w14:paraId="69846880" w14:textId="77777777" w:rsidR="00B407F5" w:rsidRPr="00C41050" w:rsidRDefault="00B407F5" w:rsidP="003C527D">
      <w:pPr>
        <w:rPr>
          <w:rFonts w:ascii="Segoe UI" w:eastAsia="Times New Roman" w:hAnsi="Segoe UI" w:cs="Segoe UI"/>
        </w:rPr>
      </w:pPr>
    </w:p>
    <w:p w14:paraId="3DA600CB" w14:textId="24793A33" w:rsidR="00DE3F38" w:rsidRPr="00C41050" w:rsidRDefault="00670B3B" w:rsidP="00B407F5">
      <w:pPr>
        <w:rPr>
          <w:rFonts w:ascii="Segoe UI" w:hAnsi="Segoe UI" w:cs="Segoe UI"/>
        </w:rPr>
      </w:pPr>
      <w:r w:rsidRPr="00C41050">
        <w:rPr>
          <w:rFonts w:ascii="Segoe UI" w:hAnsi="Segoe UI" w:cs="Segoe UI"/>
        </w:rPr>
        <w:t>Exceptional Lives. We hope this will be useful to your clients and their families! </w:t>
      </w:r>
      <w:hyperlink r:id="rId7" w:history="1">
        <w:r w:rsidR="009D5DD2" w:rsidRPr="00C41050">
          <w:rPr>
            <w:rStyle w:val="Hyperlink"/>
            <w:rFonts w:ascii="Segoe UI" w:hAnsi="Segoe UI" w:cs="Segoe UI"/>
          </w:rPr>
          <w:t>https://exceptionallives.org/transition-to-adulthood-for-youth-with-disabilities/</w:t>
        </w:r>
      </w:hyperlink>
      <w:r w:rsidR="009D5DD2" w:rsidRPr="00C41050">
        <w:rPr>
          <w:rFonts w:ascii="Segoe UI" w:hAnsi="Segoe UI" w:cs="Segoe UI"/>
        </w:rPr>
        <w:t xml:space="preserve"> </w:t>
      </w:r>
    </w:p>
    <w:p w14:paraId="60870E44" w14:textId="77777777" w:rsidR="00DE3F38" w:rsidRPr="00C41050" w:rsidRDefault="00DE3F38" w:rsidP="00B407F5">
      <w:pPr>
        <w:rPr>
          <w:rFonts w:ascii="Segoe UI" w:hAnsi="Segoe UI" w:cs="Segoe UI"/>
        </w:rPr>
      </w:pPr>
    </w:p>
    <w:p w14:paraId="50959812" w14:textId="400746D7" w:rsidR="00DE3F38" w:rsidRPr="00C41050" w:rsidRDefault="00DE3F38" w:rsidP="00B407F5">
      <w:pPr>
        <w:rPr>
          <w:rFonts w:ascii="Segoe UI" w:hAnsi="Segoe UI" w:cs="Segoe UI"/>
        </w:rPr>
      </w:pPr>
      <w:r w:rsidRPr="00C41050">
        <w:rPr>
          <w:rFonts w:ascii="Segoe UI" w:hAnsi="Segoe UI" w:cs="Segoe UI"/>
        </w:rPr>
        <w:lastRenderedPageBreak/>
        <w:t xml:space="preserve">Massachusetts Rehabilitation Commission  </w:t>
      </w:r>
      <w:hyperlink r:id="rId8" w:history="1">
        <w:r w:rsidRPr="00C41050">
          <w:rPr>
            <w:rStyle w:val="Hyperlink"/>
            <w:rFonts w:ascii="Segoe UI" w:hAnsi="Segoe UI" w:cs="Segoe UI"/>
          </w:rPr>
          <w:t>Massachusetts Rehabilitation Commission | Mass.gov</w:t>
        </w:r>
      </w:hyperlink>
    </w:p>
    <w:p w14:paraId="23DFC0DA" w14:textId="77777777" w:rsidR="00B407F5" w:rsidRPr="00C41050" w:rsidRDefault="00B407F5" w:rsidP="003C527D">
      <w:pPr>
        <w:rPr>
          <w:rFonts w:ascii="Segoe UI" w:eastAsia="Times New Roman" w:hAnsi="Segoe UI" w:cs="Segoe UI"/>
        </w:rPr>
      </w:pPr>
    </w:p>
    <w:p w14:paraId="532AF47D" w14:textId="3478F2E6" w:rsidR="008E6B83" w:rsidRPr="00C41050" w:rsidRDefault="00DE3F38" w:rsidP="003C527D">
      <w:pPr>
        <w:rPr>
          <w:rFonts w:ascii="Segoe UI" w:hAnsi="Segoe UI" w:cs="Segoe UI"/>
        </w:rPr>
      </w:pPr>
      <w:r w:rsidRPr="00C41050">
        <w:rPr>
          <w:rFonts w:ascii="Segoe UI" w:hAnsi="Segoe UI" w:cs="Segoe UI"/>
        </w:rPr>
        <w:t xml:space="preserve">Massachusetts Rehabilitation Commission </w:t>
      </w:r>
      <w:r w:rsidRPr="00C41050">
        <w:rPr>
          <w:rFonts w:ascii="Segoe UI" w:eastAsia="Times New Roman" w:hAnsi="Segoe UI" w:cs="Segoe UI"/>
        </w:rPr>
        <w:t xml:space="preserve">Transition Services  </w:t>
      </w:r>
      <w:hyperlink r:id="rId9" w:history="1">
        <w:r w:rsidRPr="00C41050">
          <w:rPr>
            <w:rStyle w:val="Hyperlink"/>
            <w:rFonts w:ascii="Segoe UI" w:hAnsi="Segoe UI" w:cs="Segoe UI"/>
          </w:rPr>
          <w:t xml:space="preserve">MRC Transition Services </w:t>
        </w:r>
        <w:proofErr w:type="gramStart"/>
        <w:r w:rsidRPr="00C41050">
          <w:rPr>
            <w:rStyle w:val="Hyperlink"/>
            <w:rFonts w:ascii="Segoe UI" w:hAnsi="Segoe UI" w:cs="Segoe UI"/>
          </w:rPr>
          <w:t>For</w:t>
        </w:r>
        <w:proofErr w:type="gramEnd"/>
        <w:r w:rsidRPr="00C41050">
          <w:rPr>
            <w:rStyle w:val="Hyperlink"/>
            <w:rFonts w:ascii="Segoe UI" w:hAnsi="Segoe UI" w:cs="Segoe UI"/>
          </w:rPr>
          <w:t xml:space="preserve"> Students and Youth | Mass.gov</w:t>
        </w:r>
      </w:hyperlink>
    </w:p>
    <w:p w14:paraId="576270CB" w14:textId="77777777" w:rsidR="00DE3F38" w:rsidRPr="00C41050" w:rsidRDefault="00DE3F38" w:rsidP="003C527D">
      <w:pPr>
        <w:rPr>
          <w:rFonts w:ascii="Segoe UI" w:hAnsi="Segoe UI" w:cs="Segoe UI"/>
        </w:rPr>
      </w:pPr>
    </w:p>
    <w:p w14:paraId="158FF6BD" w14:textId="3A8428A9" w:rsidR="009F7FAC" w:rsidRPr="00C41050" w:rsidRDefault="00DE3F38" w:rsidP="00DE3F38">
      <w:pPr>
        <w:rPr>
          <w:rFonts w:ascii="Segoe UI" w:eastAsia="Times New Roman" w:hAnsi="Segoe UI" w:cs="Segoe UI"/>
        </w:rPr>
      </w:pPr>
      <w:r w:rsidRPr="00C41050">
        <w:rPr>
          <w:rFonts w:ascii="Segoe UI" w:hAnsi="Segoe UI" w:cs="Segoe UI"/>
        </w:rPr>
        <w:t xml:space="preserve">Massachusetts Rehabilitation Commission  </w:t>
      </w:r>
      <w:r w:rsidRPr="00C41050">
        <w:rPr>
          <w:rFonts w:ascii="Segoe UI" w:eastAsia="Times New Roman" w:hAnsi="Segoe UI" w:cs="Segoe UI"/>
        </w:rPr>
        <w:t xml:space="preserve"> </w:t>
      </w:r>
      <w:hyperlink r:id="rId10" w:history="1">
        <w:r w:rsidRPr="00C41050">
          <w:rPr>
            <w:rStyle w:val="Hyperlink"/>
            <w:rFonts w:ascii="Segoe UI" w:hAnsi="Segoe UI" w:cs="Segoe UI"/>
          </w:rPr>
          <w:t>Vocational Rehabilitation | Mass.gov</w:t>
        </w:r>
      </w:hyperlink>
    </w:p>
    <w:sectPr w:rsidR="009F7FAC" w:rsidRPr="00C4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0185A"/>
    <w:multiLevelType w:val="hybridMultilevel"/>
    <w:tmpl w:val="4AB6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6550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7D"/>
    <w:rsid w:val="00003117"/>
    <w:rsid w:val="0000393D"/>
    <w:rsid w:val="000040C8"/>
    <w:rsid w:val="00010FD0"/>
    <w:rsid w:val="00012407"/>
    <w:rsid w:val="000156D7"/>
    <w:rsid w:val="00020DE1"/>
    <w:rsid w:val="00024492"/>
    <w:rsid w:val="000261A0"/>
    <w:rsid w:val="00027BD3"/>
    <w:rsid w:val="0005360D"/>
    <w:rsid w:val="000634B2"/>
    <w:rsid w:val="0007728D"/>
    <w:rsid w:val="00084950"/>
    <w:rsid w:val="000C29EC"/>
    <w:rsid w:val="000C3D6F"/>
    <w:rsid w:val="000C695C"/>
    <w:rsid w:val="000F6D55"/>
    <w:rsid w:val="00106C5E"/>
    <w:rsid w:val="00106ED2"/>
    <w:rsid w:val="00112037"/>
    <w:rsid w:val="00115E8F"/>
    <w:rsid w:val="00123493"/>
    <w:rsid w:val="00132EC1"/>
    <w:rsid w:val="00135175"/>
    <w:rsid w:val="00140103"/>
    <w:rsid w:val="00147032"/>
    <w:rsid w:val="00147495"/>
    <w:rsid w:val="00154B2A"/>
    <w:rsid w:val="00161248"/>
    <w:rsid w:val="0019654C"/>
    <w:rsid w:val="001A4390"/>
    <w:rsid w:val="001C2A93"/>
    <w:rsid w:val="001D6FA5"/>
    <w:rsid w:val="001E5E15"/>
    <w:rsid w:val="00232209"/>
    <w:rsid w:val="0023385D"/>
    <w:rsid w:val="00236082"/>
    <w:rsid w:val="0024064D"/>
    <w:rsid w:val="0025691F"/>
    <w:rsid w:val="00260148"/>
    <w:rsid w:val="00261B4A"/>
    <w:rsid w:val="00271632"/>
    <w:rsid w:val="00276D56"/>
    <w:rsid w:val="00285161"/>
    <w:rsid w:val="0029014A"/>
    <w:rsid w:val="00290E81"/>
    <w:rsid w:val="002A14E7"/>
    <w:rsid w:val="002A7687"/>
    <w:rsid w:val="002C4FC4"/>
    <w:rsid w:val="002C6492"/>
    <w:rsid w:val="002D03F8"/>
    <w:rsid w:val="002D60B6"/>
    <w:rsid w:val="002E697E"/>
    <w:rsid w:val="002F18F4"/>
    <w:rsid w:val="002F2329"/>
    <w:rsid w:val="00306015"/>
    <w:rsid w:val="003264EA"/>
    <w:rsid w:val="003336D3"/>
    <w:rsid w:val="00334DDA"/>
    <w:rsid w:val="0034121F"/>
    <w:rsid w:val="0034195E"/>
    <w:rsid w:val="0035624C"/>
    <w:rsid w:val="003635E1"/>
    <w:rsid w:val="0036736D"/>
    <w:rsid w:val="003675FE"/>
    <w:rsid w:val="003B375D"/>
    <w:rsid w:val="003B625B"/>
    <w:rsid w:val="003B6261"/>
    <w:rsid w:val="003C49FB"/>
    <w:rsid w:val="003C527D"/>
    <w:rsid w:val="003D06E0"/>
    <w:rsid w:val="003D26CA"/>
    <w:rsid w:val="003E3B28"/>
    <w:rsid w:val="003E5D99"/>
    <w:rsid w:val="00405A9A"/>
    <w:rsid w:val="00410F3C"/>
    <w:rsid w:val="00442D92"/>
    <w:rsid w:val="00443C07"/>
    <w:rsid w:val="00443C1F"/>
    <w:rsid w:val="00456B44"/>
    <w:rsid w:val="00461465"/>
    <w:rsid w:val="0047286E"/>
    <w:rsid w:val="00473ABC"/>
    <w:rsid w:val="00475000"/>
    <w:rsid w:val="004752E3"/>
    <w:rsid w:val="00475623"/>
    <w:rsid w:val="00491A27"/>
    <w:rsid w:val="004C1BF9"/>
    <w:rsid w:val="004D3C2D"/>
    <w:rsid w:val="004F6EF1"/>
    <w:rsid w:val="00514FC2"/>
    <w:rsid w:val="00532C0A"/>
    <w:rsid w:val="005370F5"/>
    <w:rsid w:val="0055105F"/>
    <w:rsid w:val="005565D3"/>
    <w:rsid w:val="00567FB3"/>
    <w:rsid w:val="005A7238"/>
    <w:rsid w:val="005B5DC7"/>
    <w:rsid w:val="005C6D7E"/>
    <w:rsid w:val="005D17BE"/>
    <w:rsid w:val="005D4F95"/>
    <w:rsid w:val="005D5B68"/>
    <w:rsid w:val="005E3595"/>
    <w:rsid w:val="005E406A"/>
    <w:rsid w:val="005F3916"/>
    <w:rsid w:val="005F3CF0"/>
    <w:rsid w:val="005F69AC"/>
    <w:rsid w:val="005F6A56"/>
    <w:rsid w:val="0060012E"/>
    <w:rsid w:val="00607FA2"/>
    <w:rsid w:val="00621355"/>
    <w:rsid w:val="00623D57"/>
    <w:rsid w:val="006364FE"/>
    <w:rsid w:val="00654408"/>
    <w:rsid w:val="00670B3B"/>
    <w:rsid w:val="0067166A"/>
    <w:rsid w:val="00675D8D"/>
    <w:rsid w:val="00694120"/>
    <w:rsid w:val="006A5385"/>
    <w:rsid w:val="006A5A6C"/>
    <w:rsid w:val="006B4855"/>
    <w:rsid w:val="006B4F81"/>
    <w:rsid w:val="006B536C"/>
    <w:rsid w:val="006C37C5"/>
    <w:rsid w:val="006C7A1C"/>
    <w:rsid w:val="006D084A"/>
    <w:rsid w:val="006D0962"/>
    <w:rsid w:val="006E1F7A"/>
    <w:rsid w:val="006E3052"/>
    <w:rsid w:val="006E5EA6"/>
    <w:rsid w:val="006E7B2B"/>
    <w:rsid w:val="00701552"/>
    <w:rsid w:val="00704CC0"/>
    <w:rsid w:val="0070673C"/>
    <w:rsid w:val="0072626B"/>
    <w:rsid w:val="0073419A"/>
    <w:rsid w:val="007344B7"/>
    <w:rsid w:val="00735705"/>
    <w:rsid w:val="00736CEA"/>
    <w:rsid w:val="00742D81"/>
    <w:rsid w:val="0075392C"/>
    <w:rsid w:val="007621B1"/>
    <w:rsid w:val="00772475"/>
    <w:rsid w:val="0078148A"/>
    <w:rsid w:val="00784EE5"/>
    <w:rsid w:val="0079361B"/>
    <w:rsid w:val="007A72F5"/>
    <w:rsid w:val="007B0B39"/>
    <w:rsid w:val="007B5B6E"/>
    <w:rsid w:val="007D07B8"/>
    <w:rsid w:val="007D22E7"/>
    <w:rsid w:val="007F2E32"/>
    <w:rsid w:val="00803B5E"/>
    <w:rsid w:val="00804D6C"/>
    <w:rsid w:val="008071EA"/>
    <w:rsid w:val="00844244"/>
    <w:rsid w:val="008444D8"/>
    <w:rsid w:val="0084698D"/>
    <w:rsid w:val="008479BD"/>
    <w:rsid w:val="0085547A"/>
    <w:rsid w:val="00865AFA"/>
    <w:rsid w:val="00882506"/>
    <w:rsid w:val="00893001"/>
    <w:rsid w:val="00893D68"/>
    <w:rsid w:val="008B4A1B"/>
    <w:rsid w:val="008C121E"/>
    <w:rsid w:val="008C36C5"/>
    <w:rsid w:val="008C3BCD"/>
    <w:rsid w:val="008C77FC"/>
    <w:rsid w:val="008D05EA"/>
    <w:rsid w:val="008D5439"/>
    <w:rsid w:val="008D5CCD"/>
    <w:rsid w:val="008D6036"/>
    <w:rsid w:val="008E6B83"/>
    <w:rsid w:val="008E7173"/>
    <w:rsid w:val="00903AF3"/>
    <w:rsid w:val="00906B7F"/>
    <w:rsid w:val="00907261"/>
    <w:rsid w:val="00916591"/>
    <w:rsid w:val="00920520"/>
    <w:rsid w:val="009228F5"/>
    <w:rsid w:val="00925834"/>
    <w:rsid w:val="00936554"/>
    <w:rsid w:val="0094291F"/>
    <w:rsid w:val="00956168"/>
    <w:rsid w:val="00962F3C"/>
    <w:rsid w:val="00983AAE"/>
    <w:rsid w:val="00997868"/>
    <w:rsid w:val="009A01C4"/>
    <w:rsid w:val="009A7FA1"/>
    <w:rsid w:val="009B25E3"/>
    <w:rsid w:val="009D1E81"/>
    <w:rsid w:val="009D5C64"/>
    <w:rsid w:val="009D5DD2"/>
    <w:rsid w:val="009D5EB6"/>
    <w:rsid w:val="009E2744"/>
    <w:rsid w:val="009F156C"/>
    <w:rsid w:val="009F7FAC"/>
    <w:rsid w:val="00A3504F"/>
    <w:rsid w:val="00A3728B"/>
    <w:rsid w:val="00A41C13"/>
    <w:rsid w:val="00A45012"/>
    <w:rsid w:val="00A51D52"/>
    <w:rsid w:val="00A57B89"/>
    <w:rsid w:val="00A66A63"/>
    <w:rsid w:val="00A738CC"/>
    <w:rsid w:val="00A74507"/>
    <w:rsid w:val="00A757EA"/>
    <w:rsid w:val="00A82906"/>
    <w:rsid w:val="00A94208"/>
    <w:rsid w:val="00AA1649"/>
    <w:rsid w:val="00AA5611"/>
    <w:rsid w:val="00AC2CA0"/>
    <w:rsid w:val="00AC4D47"/>
    <w:rsid w:val="00AC7E09"/>
    <w:rsid w:val="00AD0049"/>
    <w:rsid w:val="00AF779E"/>
    <w:rsid w:val="00B02034"/>
    <w:rsid w:val="00B04515"/>
    <w:rsid w:val="00B17797"/>
    <w:rsid w:val="00B274FA"/>
    <w:rsid w:val="00B407F5"/>
    <w:rsid w:val="00B4154E"/>
    <w:rsid w:val="00B475C3"/>
    <w:rsid w:val="00B6064E"/>
    <w:rsid w:val="00B60707"/>
    <w:rsid w:val="00B62974"/>
    <w:rsid w:val="00B668A9"/>
    <w:rsid w:val="00B74D72"/>
    <w:rsid w:val="00B768C9"/>
    <w:rsid w:val="00B80471"/>
    <w:rsid w:val="00B83CEB"/>
    <w:rsid w:val="00B908EA"/>
    <w:rsid w:val="00B90B79"/>
    <w:rsid w:val="00B918BE"/>
    <w:rsid w:val="00BB3C42"/>
    <w:rsid w:val="00BB3E8F"/>
    <w:rsid w:val="00BC6F4E"/>
    <w:rsid w:val="00BC7954"/>
    <w:rsid w:val="00BD0359"/>
    <w:rsid w:val="00BE1D1E"/>
    <w:rsid w:val="00BF60A2"/>
    <w:rsid w:val="00C06FD4"/>
    <w:rsid w:val="00C102BC"/>
    <w:rsid w:val="00C1056D"/>
    <w:rsid w:val="00C12CAE"/>
    <w:rsid w:val="00C219FD"/>
    <w:rsid w:val="00C247F7"/>
    <w:rsid w:val="00C257AE"/>
    <w:rsid w:val="00C25A90"/>
    <w:rsid w:val="00C30206"/>
    <w:rsid w:val="00C40B27"/>
    <w:rsid w:val="00C41050"/>
    <w:rsid w:val="00C42BA8"/>
    <w:rsid w:val="00C4630C"/>
    <w:rsid w:val="00C53620"/>
    <w:rsid w:val="00C5463A"/>
    <w:rsid w:val="00C57032"/>
    <w:rsid w:val="00C736B4"/>
    <w:rsid w:val="00C8286A"/>
    <w:rsid w:val="00C85A92"/>
    <w:rsid w:val="00C96C35"/>
    <w:rsid w:val="00CA23C5"/>
    <w:rsid w:val="00CA2DC1"/>
    <w:rsid w:val="00CA4527"/>
    <w:rsid w:val="00CA7E7D"/>
    <w:rsid w:val="00CB16AE"/>
    <w:rsid w:val="00CB7E54"/>
    <w:rsid w:val="00CC49F8"/>
    <w:rsid w:val="00CD3D6F"/>
    <w:rsid w:val="00CE6A04"/>
    <w:rsid w:val="00CE769A"/>
    <w:rsid w:val="00CE7C96"/>
    <w:rsid w:val="00CF335F"/>
    <w:rsid w:val="00CF7AED"/>
    <w:rsid w:val="00D14BF4"/>
    <w:rsid w:val="00D20526"/>
    <w:rsid w:val="00D270CF"/>
    <w:rsid w:val="00D412AF"/>
    <w:rsid w:val="00D5364A"/>
    <w:rsid w:val="00D558BB"/>
    <w:rsid w:val="00D62D65"/>
    <w:rsid w:val="00D71D1F"/>
    <w:rsid w:val="00D970CE"/>
    <w:rsid w:val="00DA1B34"/>
    <w:rsid w:val="00DA1CF3"/>
    <w:rsid w:val="00DA512B"/>
    <w:rsid w:val="00DB3328"/>
    <w:rsid w:val="00DC0AEC"/>
    <w:rsid w:val="00DE3F38"/>
    <w:rsid w:val="00DE5227"/>
    <w:rsid w:val="00DE7167"/>
    <w:rsid w:val="00DF6F1A"/>
    <w:rsid w:val="00E01EC0"/>
    <w:rsid w:val="00E020AD"/>
    <w:rsid w:val="00E03B63"/>
    <w:rsid w:val="00E05790"/>
    <w:rsid w:val="00E177D0"/>
    <w:rsid w:val="00E21A15"/>
    <w:rsid w:val="00E26C81"/>
    <w:rsid w:val="00E30893"/>
    <w:rsid w:val="00E54CF8"/>
    <w:rsid w:val="00E55901"/>
    <w:rsid w:val="00E57FE6"/>
    <w:rsid w:val="00E61BB5"/>
    <w:rsid w:val="00E6633A"/>
    <w:rsid w:val="00E702E7"/>
    <w:rsid w:val="00E70C13"/>
    <w:rsid w:val="00E73D4A"/>
    <w:rsid w:val="00E77C59"/>
    <w:rsid w:val="00E8049D"/>
    <w:rsid w:val="00E80FC8"/>
    <w:rsid w:val="00EB358D"/>
    <w:rsid w:val="00EC171F"/>
    <w:rsid w:val="00ED31AC"/>
    <w:rsid w:val="00EE167D"/>
    <w:rsid w:val="00EE175A"/>
    <w:rsid w:val="00EE3E7D"/>
    <w:rsid w:val="00EF5B38"/>
    <w:rsid w:val="00F1499E"/>
    <w:rsid w:val="00F17FEB"/>
    <w:rsid w:val="00F23556"/>
    <w:rsid w:val="00F27D29"/>
    <w:rsid w:val="00F30E4D"/>
    <w:rsid w:val="00F33652"/>
    <w:rsid w:val="00F344B6"/>
    <w:rsid w:val="00F34867"/>
    <w:rsid w:val="00F34EEC"/>
    <w:rsid w:val="00F50241"/>
    <w:rsid w:val="00F5322C"/>
    <w:rsid w:val="00F6690C"/>
    <w:rsid w:val="00F7473D"/>
    <w:rsid w:val="00F75636"/>
    <w:rsid w:val="00F859C4"/>
    <w:rsid w:val="00F86201"/>
    <w:rsid w:val="00F86385"/>
    <w:rsid w:val="00FA1DAB"/>
    <w:rsid w:val="00FA54F0"/>
    <w:rsid w:val="00FA5F6B"/>
    <w:rsid w:val="00FB0DDB"/>
    <w:rsid w:val="00FB5920"/>
    <w:rsid w:val="00FB6600"/>
    <w:rsid w:val="00FD1F8D"/>
    <w:rsid w:val="00FD7391"/>
    <w:rsid w:val="00FF056F"/>
    <w:rsid w:val="0335C81D"/>
    <w:rsid w:val="04D3FA89"/>
    <w:rsid w:val="0733F033"/>
    <w:rsid w:val="0845C876"/>
    <w:rsid w:val="084E0A55"/>
    <w:rsid w:val="0A94F336"/>
    <w:rsid w:val="0D8DBAAF"/>
    <w:rsid w:val="0DFADCEC"/>
    <w:rsid w:val="0F298B10"/>
    <w:rsid w:val="1209DCBB"/>
    <w:rsid w:val="13FCFC33"/>
    <w:rsid w:val="18F2BED7"/>
    <w:rsid w:val="1980684A"/>
    <w:rsid w:val="1CFB845F"/>
    <w:rsid w:val="1EC30C9F"/>
    <w:rsid w:val="1FB1B9FC"/>
    <w:rsid w:val="2035EC1E"/>
    <w:rsid w:val="2273EE2F"/>
    <w:rsid w:val="24C4DEC9"/>
    <w:rsid w:val="24E47863"/>
    <w:rsid w:val="26185060"/>
    <w:rsid w:val="286C6E41"/>
    <w:rsid w:val="2F6A48B9"/>
    <w:rsid w:val="36BC95D0"/>
    <w:rsid w:val="3DC935FE"/>
    <w:rsid w:val="3EB2AE29"/>
    <w:rsid w:val="4393E438"/>
    <w:rsid w:val="495CC75F"/>
    <w:rsid w:val="500FBB87"/>
    <w:rsid w:val="52BCF638"/>
    <w:rsid w:val="5562B319"/>
    <w:rsid w:val="5615264A"/>
    <w:rsid w:val="5BBBCB10"/>
    <w:rsid w:val="622B0C94"/>
    <w:rsid w:val="6A0C6FE9"/>
    <w:rsid w:val="6A1CF61C"/>
    <w:rsid w:val="6E071351"/>
    <w:rsid w:val="745EAABE"/>
    <w:rsid w:val="7E72F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C2CE"/>
  <w15:chartTrackingRefBased/>
  <w15:docId w15:val="{0A6A242F-6A88-4D0E-A07A-2A258924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E167D"/>
  </w:style>
  <w:style w:type="paragraph" w:customStyle="1" w:styleId="xxmsonormal">
    <w:name w:val="x_xmsonormal"/>
    <w:basedOn w:val="Normal"/>
    <w:rsid w:val="00EE167D"/>
  </w:style>
  <w:style w:type="paragraph" w:styleId="ListParagraph">
    <w:name w:val="List Paragraph"/>
    <w:basedOn w:val="Normal"/>
    <w:uiPriority w:val="34"/>
    <w:qFormat/>
    <w:rsid w:val="00EE167D"/>
    <w:pPr>
      <w:ind w:left="720"/>
      <w:contextualSpacing/>
    </w:pPr>
  </w:style>
  <w:style w:type="paragraph" w:styleId="Revision">
    <w:name w:val="Revision"/>
    <w:hidden/>
    <w:uiPriority w:val="99"/>
    <w:semiHidden/>
    <w:rsid w:val="008479BD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B4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F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F8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F81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6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9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EF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7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massachusetts-rehabilitation-commiss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exceptionallives.org/transition-to-adulthood-for-youth-with-disabilitie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u9SizMEHr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vocational-rehabili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mrc-transition-services-for-students-and-you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9E74-96DA-43B5-BA0C-D17EAFA2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Pino</dc:creator>
  <cp:keywords/>
  <dc:description/>
  <cp:lastModifiedBy>Judy Chan</cp:lastModifiedBy>
  <cp:revision>2</cp:revision>
  <dcterms:created xsi:type="dcterms:W3CDTF">2024-08-21T12:03:00Z</dcterms:created>
  <dcterms:modified xsi:type="dcterms:W3CDTF">2024-08-21T12:03:00Z</dcterms:modified>
</cp:coreProperties>
</file>